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C1" w:rsidRDefault="00950EC1" w:rsidP="0095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Allegato 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(Domanda di partecipazione)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bookmarkStart w:id="0" w:name="_GoBack"/>
      <w:bookmarkEnd w:id="0"/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Comune di </w:t>
      </w:r>
      <w:r>
        <w:rPr>
          <w:rFonts w:ascii="Times New Roman" w:hAnsi="Times New Roman" w:cs="Times New Roman"/>
          <w:color w:val="000000"/>
          <w:sz w:val="23"/>
          <w:szCs w:val="23"/>
        </w:rPr>
        <w:t>Usini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Via Risorgimento n. 70</w:t>
      </w: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07049 - Usini (SS)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PROCEDURA DI SELEZIONE PUBBLICA </w:t>
      </w: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 LA COPERTURA DI N. 1 POSTO DI ISTRUTTORE DIRETTIVO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ASSISTENTE SOCIALE/OPERATORE SOCIALE</w:t>
      </w: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CAT. 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A TEMPO DETERMINATO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PER MESI SEI (EVENTUALMENTE PROROGABILI)</w:t>
      </w: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PART TIME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64</w:t>
      </w: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MANIFESTAZIONE DI INTERESSE ALL’UTILIZZO DI GRADUATORIA CONCORSUALE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TEMPO INDETERMINATO </w:t>
      </w: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 ALTRO ENTE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APPARTENENTE AL COMPARTO FUNZIONI LOCALI</w:t>
      </w: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Il/La sottoscritto/a____________________________________________________________________ </w:t>
      </w: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con riferimento all’avviso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pubblico 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di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selezione mediante 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manifestazione di interesse per idonei in graduatorie di concorsi pubblici espletati da altri enti pubblici del comparto </w:t>
      </w:r>
      <w:r>
        <w:rPr>
          <w:rFonts w:ascii="Times New Roman" w:hAnsi="Times New Roman" w:cs="Times New Roman"/>
          <w:color w:val="000000"/>
          <w:sz w:val="23"/>
          <w:szCs w:val="23"/>
        </w:rPr>
        <w:t>“Funzioni locali”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per la copertura di n. 1 posto di Istruttore Direttivo </w:t>
      </w:r>
      <w:r>
        <w:rPr>
          <w:rFonts w:ascii="Times New Roman" w:hAnsi="Times New Roman" w:cs="Times New Roman"/>
          <w:color w:val="000000"/>
          <w:sz w:val="23"/>
          <w:szCs w:val="23"/>
        </w:rPr>
        <w:t>Assistente sociale/Operatore sociale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8B0B64">
        <w:rPr>
          <w:rFonts w:ascii="Times New Roman" w:hAnsi="Times New Roman" w:cs="Times New Roman"/>
          <w:color w:val="000000"/>
          <w:sz w:val="23"/>
          <w:szCs w:val="23"/>
        </w:rPr>
        <w:t>cat</w:t>
      </w:r>
      <w:proofErr w:type="spellEnd"/>
      <w:r w:rsidRPr="008B0B64">
        <w:rPr>
          <w:rFonts w:ascii="Times New Roman" w:hAnsi="Times New Roman" w:cs="Times New Roman"/>
          <w:color w:val="000000"/>
          <w:sz w:val="23"/>
          <w:szCs w:val="23"/>
        </w:rPr>
        <w:t>. 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 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- a tempo determinato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per mesi sei (eventualmente prorogabile) 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e part time </w:t>
      </w:r>
      <w:r>
        <w:rPr>
          <w:rFonts w:ascii="Times New Roman" w:hAnsi="Times New Roman" w:cs="Times New Roman"/>
          <w:color w:val="000000"/>
          <w:sz w:val="23"/>
          <w:szCs w:val="23"/>
        </w:rPr>
        <w:t>64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%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DICHIARA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1. di essere nato/a_____________________________________________________ provincia (___)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il______________ codice fiscale __________________________________________ residente a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  <w:proofErr w:type="gramStart"/>
      <w:r w:rsidRPr="008B0B64">
        <w:rPr>
          <w:rFonts w:ascii="Times New Roman" w:hAnsi="Times New Roman" w:cs="Times New Roman"/>
          <w:color w:val="000000"/>
          <w:sz w:val="23"/>
          <w:szCs w:val="23"/>
        </w:rPr>
        <w:t>_(</w:t>
      </w:r>
      <w:proofErr w:type="gramEnd"/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CAP __________) provincia (___) in strada /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via_______________________________________________________ n. ______, domiciliato a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 (CAP _________) provincia (__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_) in strada /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via________________________________________________________ n. ______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8B0B64">
        <w:rPr>
          <w:rFonts w:ascii="Times New Roman" w:hAnsi="Times New Roman" w:cs="Times New Roman"/>
          <w:color w:val="000000"/>
          <w:sz w:val="23"/>
          <w:szCs w:val="23"/>
        </w:rPr>
        <w:t>telefono_______________________________cellulare</w:t>
      </w:r>
      <w:proofErr w:type="spellEnd"/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indirizzo email ________________________________________________________________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PEC ________________________________________________________________________,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>2. Di essere in possesso del seguente titolo di studio 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>conseguito presso____________________________________________________________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</w:t>
      </w: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>3. Di accettare incondizionatamente le norme contenute nell’avviso pubblico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di selezione mediante manifestazione di interesse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950EC1" w:rsidRPr="008B0B64" w:rsidRDefault="00950EC1" w:rsidP="00950EC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4. Di non trovarsi in alcuna condizione di incompatibilità e </w:t>
      </w:r>
      <w:proofErr w:type="spellStart"/>
      <w:r w:rsidRPr="008B0B64">
        <w:rPr>
          <w:rFonts w:ascii="Times New Roman" w:hAnsi="Times New Roman" w:cs="Times New Roman"/>
          <w:color w:val="000000"/>
          <w:sz w:val="23"/>
          <w:szCs w:val="23"/>
        </w:rPr>
        <w:t>inconferibilità</w:t>
      </w:r>
      <w:proofErr w:type="spellEnd"/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previste dal Dlgs 39/2013 e </w:t>
      </w:r>
      <w:proofErr w:type="spellStart"/>
      <w:r w:rsidRPr="008B0B64">
        <w:rPr>
          <w:rFonts w:ascii="Times New Roman" w:hAnsi="Times New Roman" w:cs="Times New Roman"/>
          <w:color w:val="000000"/>
          <w:sz w:val="23"/>
          <w:szCs w:val="23"/>
        </w:rPr>
        <w:t>s.m.i.</w:t>
      </w:r>
      <w:proofErr w:type="spellEnd"/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in relazione all’assunzione di cui alla presente istanza presso il Comune di Acquasanta Terme; </w:t>
      </w: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5. Di essere consapevole che, ai sensi dell’art. 13 del </w:t>
      </w:r>
      <w:proofErr w:type="spellStart"/>
      <w:proofErr w:type="gramStart"/>
      <w:r w:rsidRPr="008B0B64">
        <w:rPr>
          <w:rFonts w:ascii="Times New Roman" w:hAnsi="Times New Roman" w:cs="Times New Roman"/>
          <w:color w:val="000000"/>
          <w:sz w:val="23"/>
          <w:szCs w:val="23"/>
        </w:rPr>
        <w:t>D.Lgs</w:t>
      </w:r>
      <w:proofErr w:type="spellEnd"/>
      <w:proofErr w:type="gramEnd"/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196/2003, i propri dati saranno raccolti dal Comune per le finalità di gestione della selezione e successivamente per gli adempimenti connessi all’eventuale assunzione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 tempo determinato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6. Che, ai sensi degli artt. 46 e 47 del DPR 445/2000, quanto indicato nella presente domanda e nella documentazione allegata è conforme al vero, e che è consapevole che l’Amministrazione Comunale provvederà ad effettuare controlli di legge sulla veridicità delle dichiarazioni rese;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7. 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>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Pr="008B0B64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COMUNICA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di essere collocato tra gli idonei non assunti della/e graduatoria/e di concorso pubblico per posti a tempo indeterminato </w:t>
      </w:r>
      <w:r w:rsidRPr="008B0B6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e part time </w:t>
      </w:r>
      <w:r w:rsidRPr="00BA62A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almeno al </w:t>
      </w:r>
      <w:r w:rsidRPr="008B0B64">
        <w:rPr>
          <w:rFonts w:ascii="Times New Roman" w:hAnsi="Times New Roman" w:cs="Times New Roman"/>
          <w:b/>
          <w:color w:val="000000"/>
          <w:sz w:val="23"/>
          <w:szCs w:val="23"/>
        </w:rPr>
        <w:t>50%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di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struttore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irettivo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Assistente sociale/Operatore sociale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cat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 D1</w:t>
      </w:r>
      <w:r w:rsidRPr="008B0B64">
        <w:rPr>
          <w:rFonts w:ascii="Times New Roman" w:hAnsi="Times New Roman" w:cs="Times New Roman"/>
          <w:color w:val="000000"/>
          <w:sz w:val="23"/>
          <w:szCs w:val="23"/>
        </w:rPr>
        <w:t xml:space="preserve"> sotto indicata/e: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562"/>
        <w:gridCol w:w="3119"/>
        <w:gridCol w:w="1843"/>
        <w:gridCol w:w="2409"/>
        <w:gridCol w:w="2410"/>
      </w:tblGrid>
      <w:tr w:rsidR="00C40AAF" w:rsidTr="00C40AAF">
        <w:tc>
          <w:tcPr>
            <w:tcW w:w="562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311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 w:rsidRPr="008B0B64">
              <w:rPr>
                <w:sz w:val="23"/>
                <w:szCs w:val="23"/>
              </w:rPr>
              <w:t>Denominazione dell’Ente che ha approvato la graduatoria</w:t>
            </w:r>
          </w:p>
        </w:tc>
        <w:tc>
          <w:tcPr>
            <w:tcW w:w="1843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 w:rsidRPr="008B0B64">
              <w:rPr>
                <w:sz w:val="23"/>
                <w:szCs w:val="23"/>
              </w:rPr>
              <w:t>Data approvazione graduatoria</w:t>
            </w:r>
          </w:p>
        </w:tc>
        <w:tc>
          <w:tcPr>
            <w:tcW w:w="240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 w:rsidRPr="008B0B64">
              <w:rPr>
                <w:sz w:val="23"/>
                <w:szCs w:val="23"/>
              </w:rPr>
              <w:t>Profilo professionale e categoria</w:t>
            </w:r>
          </w:p>
        </w:tc>
        <w:tc>
          <w:tcPr>
            <w:tcW w:w="2410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 w:rsidRPr="008B0B64">
              <w:rPr>
                <w:sz w:val="23"/>
                <w:szCs w:val="23"/>
              </w:rPr>
              <w:t xml:space="preserve">Posizione occupata tra gli idonei non assunti nella graduatoria </w:t>
            </w:r>
            <w:r w:rsidRPr="00B26E52">
              <w:rPr>
                <w:b/>
                <w:sz w:val="23"/>
                <w:szCs w:val="23"/>
              </w:rPr>
              <w:t>(esclusi i vincitori)</w:t>
            </w:r>
            <w:r>
              <w:rPr>
                <w:b/>
                <w:sz w:val="23"/>
                <w:szCs w:val="23"/>
              </w:rPr>
              <w:t xml:space="preserve"> *</w:t>
            </w:r>
          </w:p>
        </w:tc>
      </w:tr>
      <w:tr w:rsidR="00C40AAF" w:rsidTr="00C40AAF">
        <w:tc>
          <w:tcPr>
            <w:tcW w:w="562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C40AAF" w:rsidTr="00C40AAF">
        <w:tc>
          <w:tcPr>
            <w:tcW w:w="562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C40AAF" w:rsidTr="00C40AAF">
        <w:tc>
          <w:tcPr>
            <w:tcW w:w="562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C40AAF" w:rsidTr="00C40AAF">
        <w:tc>
          <w:tcPr>
            <w:tcW w:w="562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C40AAF" w:rsidTr="00C40AAF">
        <w:tc>
          <w:tcPr>
            <w:tcW w:w="562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40AAF" w:rsidRDefault="00C40AAF" w:rsidP="00950EC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C40AAF" w:rsidRDefault="00C40AAF" w:rsidP="00C4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*Allegare copia della graduatoria, se in possesso</w:t>
      </w:r>
    </w:p>
    <w:p w:rsidR="00950EC1" w:rsidRDefault="00950EC1" w:rsidP="00950EC1">
      <w:pPr>
        <w:pStyle w:val="Default"/>
        <w:jc w:val="center"/>
        <w:rPr>
          <w:b/>
          <w:bCs/>
        </w:rPr>
      </w:pPr>
    </w:p>
    <w:p w:rsidR="00950EC1" w:rsidRDefault="00950EC1" w:rsidP="00950EC1">
      <w:pPr>
        <w:pStyle w:val="Default"/>
        <w:jc w:val="center"/>
        <w:rPr>
          <w:b/>
          <w:bCs/>
        </w:rPr>
      </w:pPr>
    </w:p>
    <w:p w:rsidR="00950EC1" w:rsidRPr="007049D1" w:rsidRDefault="00950EC1" w:rsidP="00950EC1">
      <w:pPr>
        <w:pStyle w:val="Default"/>
        <w:jc w:val="center"/>
      </w:pPr>
      <w:r w:rsidRPr="007049D1">
        <w:rPr>
          <w:b/>
          <w:bCs/>
        </w:rPr>
        <w:t>MANIFESTA IL PROPRIO INTERESSE</w:t>
      </w:r>
    </w:p>
    <w:p w:rsidR="00C40AAF" w:rsidRDefault="00C40AAF" w:rsidP="00950EC1">
      <w:pPr>
        <w:pStyle w:val="Default"/>
        <w:jc w:val="both"/>
      </w:pPr>
    </w:p>
    <w:p w:rsidR="00950EC1" w:rsidRPr="007049D1" w:rsidRDefault="00950EC1" w:rsidP="00950EC1">
      <w:pPr>
        <w:pStyle w:val="Default"/>
        <w:jc w:val="both"/>
      </w:pPr>
      <w:r w:rsidRPr="007049D1">
        <w:t>All</w:t>
      </w:r>
      <w:r>
        <w:t>a partecipazione alla selezione pubblica in oggetto, quale soggetto idoneo nella/e graduatoria/e sopra riportate</w:t>
      </w:r>
      <w:r w:rsidRPr="007049D1">
        <w:t xml:space="preserve">. </w:t>
      </w:r>
    </w:p>
    <w:p w:rsidR="00950EC1" w:rsidRDefault="00950EC1" w:rsidP="00950EC1">
      <w:pPr>
        <w:pStyle w:val="Default"/>
        <w:jc w:val="both"/>
      </w:pPr>
    </w:p>
    <w:p w:rsidR="00950EC1" w:rsidRPr="007049D1" w:rsidRDefault="00950EC1" w:rsidP="00950EC1">
      <w:pPr>
        <w:pStyle w:val="Default"/>
        <w:jc w:val="both"/>
      </w:pPr>
      <w:r w:rsidRPr="007049D1">
        <w:t xml:space="preserve">Allega alla presente: </w:t>
      </w:r>
    </w:p>
    <w:p w:rsidR="00950EC1" w:rsidRPr="007049D1" w:rsidRDefault="00950EC1" w:rsidP="00950EC1">
      <w:pPr>
        <w:pStyle w:val="Default"/>
        <w:numPr>
          <w:ilvl w:val="0"/>
          <w:numId w:val="1"/>
        </w:numPr>
        <w:jc w:val="both"/>
      </w:pPr>
      <w:r w:rsidRPr="007049D1">
        <w:t xml:space="preserve">curriculum professionale in formato europeo reso ai sensi del D.P.R. n. 445/2000, riportante esplicita ed articolata enunciazione delle attività svolte, dell'esperienza professionale e dei titoli acquisiti, debitamente sottoscritto; </w:t>
      </w:r>
    </w:p>
    <w:p w:rsidR="00950EC1" w:rsidRPr="007049D1" w:rsidRDefault="00950EC1" w:rsidP="00950EC1">
      <w:pPr>
        <w:pStyle w:val="Default"/>
        <w:numPr>
          <w:ilvl w:val="0"/>
          <w:numId w:val="1"/>
        </w:numPr>
        <w:jc w:val="both"/>
      </w:pPr>
      <w:r w:rsidRPr="007049D1">
        <w:t>fotocopia di un documento di identità valida</w:t>
      </w:r>
      <w:r>
        <w:t xml:space="preserve"> (obbligatorio)</w:t>
      </w:r>
      <w:r w:rsidRPr="007049D1">
        <w:t xml:space="preserve">; </w:t>
      </w:r>
    </w:p>
    <w:p w:rsidR="00950EC1" w:rsidRPr="007049D1" w:rsidRDefault="00950EC1" w:rsidP="00950EC1">
      <w:pPr>
        <w:pStyle w:val="Default"/>
        <w:jc w:val="both"/>
      </w:pPr>
      <w:r w:rsidRPr="007049D1">
        <w:t xml:space="preserve"> </w:t>
      </w:r>
    </w:p>
    <w:p w:rsidR="00950EC1" w:rsidRDefault="00950EC1" w:rsidP="00950EC1">
      <w:pPr>
        <w:pStyle w:val="Default"/>
        <w:jc w:val="both"/>
      </w:pPr>
    </w:p>
    <w:p w:rsidR="00950EC1" w:rsidRPr="007049D1" w:rsidRDefault="00950EC1" w:rsidP="00950EC1">
      <w:pPr>
        <w:pStyle w:val="Default"/>
        <w:jc w:val="both"/>
      </w:pPr>
      <w:r w:rsidRPr="007049D1">
        <w:t xml:space="preserve">Luogo e data _________________________ </w:t>
      </w: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C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C1" w:rsidRPr="007049D1" w:rsidRDefault="00950EC1" w:rsidP="0095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049D1">
        <w:rPr>
          <w:rFonts w:ascii="Times New Roman" w:hAnsi="Times New Roman" w:cs="Times New Roman"/>
          <w:sz w:val="24"/>
          <w:szCs w:val="24"/>
        </w:rPr>
        <w:t>Firma______________________________</w:t>
      </w:r>
    </w:p>
    <w:p w:rsidR="00950EC1" w:rsidRPr="007049D1" w:rsidRDefault="00950EC1" w:rsidP="0095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84" w:rsidRDefault="00565684"/>
    <w:sectPr w:rsidR="00565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3F9B"/>
    <w:multiLevelType w:val="hybridMultilevel"/>
    <w:tmpl w:val="AD10AF48"/>
    <w:lvl w:ilvl="0" w:tplc="291C8F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C1"/>
    <w:rsid w:val="002C7C92"/>
    <w:rsid w:val="00565684"/>
    <w:rsid w:val="00950EC1"/>
    <w:rsid w:val="00C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1EA5"/>
  <w15:chartTrackingRefBased/>
  <w15:docId w15:val="{25DBBEC3-AD00-4B60-AB0B-4C6B96D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0E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0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4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spissu</dc:creator>
  <cp:keywords/>
  <dc:description/>
  <cp:lastModifiedBy>spissu</cp:lastModifiedBy>
  <cp:revision>3</cp:revision>
  <dcterms:created xsi:type="dcterms:W3CDTF">2018-05-09T07:10:00Z</dcterms:created>
  <dcterms:modified xsi:type="dcterms:W3CDTF">2018-05-09T07:20:00Z</dcterms:modified>
</cp:coreProperties>
</file>